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89" w:rsidRDefault="002D2589" w:rsidP="002D2589">
      <w:pPr>
        <w:pStyle w:val="2"/>
        <w:shd w:val="clear" w:color="auto" w:fill="auto"/>
        <w:spacing w:before="0" w:line="240" w:lineRule="auto"/>
        <w:ind w:left="60" w:right="-1" w:firstLine="620"/>
        <w:jc w:val="center"/>
        <w:rPr>
          <w:bCs/>
          <w:color w:val="3E474C"/>
          <w:sz w:val="24"/>
          <w:szCs w:val="24"/>
          <w:lang w:eastAsia="ru-RU"/>
        </w:rPr>
      </w:pPr>
      <w:r w:rsidRPr="002D2589">
        <w:rPr>
          <w:bCs/>
          <w:color w:val="3E474C"/>
          <w:sz w:val="24"/>
          <w:szCs w:val="24"/>
          <w:lang w:eastAsia="ru-RU"/>
        </w:rPr>
        <w:t xml:space="preserve">Средства обучения и воспитания, приспособленные для использования инвалидами </w:t>
      </w:r>
    </w:p>
    <w:p w:rsidR="002D2589" w:rsidRPr="002D2589" w:rsidRDefault="002D2589" w:rsidP="002D2589">
      <w:pPr>
        <w:pStyle w:val="2"/>
        <w:shd w:val="clear" w:color="auto" w:fill="auto"/>
        <w:spacing w:before="0" w:line="240" w:lineRule="auto"/>
        <w:ind w:left="60" w:right="-1" w:firstLine="620"/>
        <w:jc w:val="center"/>
        <w:rPr>
          <w:bCs/>
          <w:color w:val="3E474C"/>
          <w:sz w:val="24"/>
          <w:szCs w:val="24"/>
          <w:lang w:eastAsia="ru-RU"/>
        </w:rPr>
      </w:pPr>
      <w:r w:rsidRPr="002D2589">
        <w:rPr>
          <w:bCs/>
          <w:color w:val="3E474C"/>
          <w:sz w:val="24"/>
          <w:szCs w:val="24"/>
          <w:lang w:eastAsia="ru-RU"/>
        </w:rPr>
        <w:t>и лицами с ОВЗ</w:t>
      </w:r>
      <w:r w:rsidRPr="002D2589">
        <w:rPr>
          <w:bCs/>
          <w:color w:val="3E474C"/>
          <w:sz w:val="24"/>
          <w:szCs w:val="24"/>
          <w:lang w:eastAsia="ru-RU"/>
        </w:rPr>
        <w:t xml:space="preserve"> в МБОУ «</w:t>
      </w:r>
      <w:proofErr w:type="spellStart"/>
      <w:r w:rsidRPr="002D2589">
        <w:rPr>
          <w:bCs/>
          <w:color w:val="3E474C"/>
          <w:sz w:val="24"/>
          <w:szCs w:val="24"/>
          <w:lang w:eastAsia="ru-RU"/>
        </w:rPr>
        <w:t>Сургутская</w:t>
      </w:r>
      <w:proofErr w:type="spellEnd"/>
      <w:r w:rsidRPr="002D2589">
        <w:rPr>
          <w:bCs/>
          <w:color w:val="3E474C"/>
          <w:sz w:val="24"/>
          <w:szCs w:val="24"/>
          <w:lang w:eastAsia="ru-RU"/>
        </w:rPr>
        <w:t xml:space="preserve"> технологическая школа»</w:t>
      </w:r>
    </w:p>
    <w:p w:rsidR="002D2589" w:rsidRPr="002D2589" w:rsidRDefault="002D2589" w:rsidP="002D2589">
      <w:pPr>
        <w:pStyle w:val="2"/>
        <w:shd w:val="clear" w:color="auto" w:fill="auto"/>
        <w:spacing w:before="0" w:line="240" w:lineRule="auto"/>
        <w:ind w:left="60" w:right="-1" w:firstLine="620"/>
        <w:jc w:val="center"/>
        <w:rPr>
          <w:color w:val="000000"/>
          <w:sz w:val="28"/>
          <w:szCs w:val="28"/>
        </w:rPr>
      </w:pPr>
    </w:p>
    <w:p w:rsidR="002D2589" w:rsidRPr="00E87C7E" w:rsidRDefault="002D2589" w:rsidP="002D2589">
      <w:pPr>
        <w:pStyle w:val="2"/>
        <w:shd w:val="clear" w:color="auto" w:fill="auto"/>
        <w:spacing w:before="0" w:line="240" w:lineRule="auto"/>
        <w:ind w:left="60" w:right="-1" w:firstLine="620"/>
        <w:rPr>
          <w:sz w:val="24"/>
          <w:szCs w:val="24"/>
        </w:rPr>
      </w:pPr>
      <w:r w:rsidRPr="00F62763">
        <w:rPr>
          <w:color w:val="000000"/>
          <w:sz w:val="24"/>
          <w:szCs w:val="24"/>
        </w:rPr>
        <w:t>МБОУ «СТШ»</w:t>
      </w:r>
      <w:r w:rsidRPr="00E87C7E">
        <w:rPr>
          <w:color w:val="000000"/>
          <w:sz w:val="24"/>
          <w:szCs w:val="24"/>
        </w:rPr>
        <w:t xml:space="preserve"> обеспечивает комплектом средств обучения, в соответствии с требованиями ФГОС НОО обучающихся с ОВЗ. Состав комплекта средств обучения объединяет как современные средства обучения на базе цифровых технологий, так и традиционные — средства наглядности (печатные материалы, натуральные объекты, модели).</w:t>
      </w:r>
    </w:p>
    <w:p w:rsidR="002D2589" w:rsidRPr="00E87C7E" w:rsidRDefault="002D2589" w:rsidP="002D2589">
      <w:pPr>
        <w:pStyle w:val="2"/>
        <w:shd w:val="clear" w:color="auto" w:fill="auto"/>
        <w:tabs>
          <w:tab w:val="left" w:pos="9922"/>
        </w:tabs>
        <w:spacing w:before="0" w:line="240" w:lineRule="auto"/>
        <w:ind w:left="60" w:right="-1" w:firstLine="620"/>
        <w:rPr>
          <w:sz w:val="24"/>
          <w:szCs w:val="24"/>
        </w:rPr>
      </w:pPr>
      <w:r w:rsidRPr="00E87C7E">
        <w:rPr>
          <w:color w:val="000000"/>
          <w:sz w:val="24"/>
          <w:szCs w:val="24"/>
        </w:rPr>
        <w:t xml:space="preserve">Таким образом, материально-техническая база школы соответствует современным требованиям к организации образовательной деятельности, способствует созданию безопасных </w:t>
      </w:r>
      <w:r>
        <w:rPr>
          <w:color w:val="000000"/>
          <w:sz w:val="24"/>
          <w:szCs w:val="24"/>
        </w:rPr>
        <w:t xml:space="preserve">        </w:t>
      </w:r>
      <w:r w:rsidRPr="00E87C7E">
        <w:rPr>
          <w:color w:val="000000"/>
          <w:sz w:val="24"/>
          <w:szCs w:val="24"/>
        </w:rPr>
        <w:t>и комфортных условий для учащихся и педагогов, повышает эффективность деятельности работников.</w:t>
      </w:r>
    </w:p>
    <w:p w:rsidR="002D2589" w:rsidRDefault="002D2589" w:rsidP="002D2589">
      <w:pPr>
        <w:pStyle w:val="2"/>
        <w:shd w:val="clear" w:color="auto" w:fill="auto"/>
        <w:spacing w:before="0" w:line="240" w:lineRule="auto"/>
        <w:ind w:left="60" w:right="-1" w:firstLine="620"/>
        <w:rPr>
          <w:sz w:val="24"/>
          <w:szCs w:val="24"/>
        </w:rPr>
      </w:pPr>
      <w:r w:rsidRPr="00F62763">
        <w:rPr>
          <w:color w:val="000000"/>
          <w:sz w:val="24"/>
          <w:szCs w:val="24"/>
        </w:rPr>
        <w:t>В МБОУ «СТШ»</w:t>
      </w:r>
      <w:r w:rsidRPr="00E87C7E">
        <w:rPr>
          <w:color w:val="000000"/>
          <w:sz w:val="24"/>
          <w:szCs w:val="24"/>
        </w:rPr>
        <w:t xml:space="preserve"> созданы информационно-методические условия в соответствие </w:t>
      </w:r>
      <w:r>
        <w:rPr>
          <w:color w:val="000000"/>
          <w:sz w:val="24"/>
          <w:szCs w:val="24"/>
        </w:rPr>
        <w:t xml:space="preserve">                         </w:t>
      </w:r>
      <w:r w:rsidRPr="00E87C7E">
        <w:rPr>
          <w:color w:val="000000"/>
          <w:sz w:val="24"/>
          <w:szCs w:val="24"/>
        </w:rPr>
        <w:t>с требованиями ФГОС НОО обучающихся с ОВЗ.</w:t>
      </w:r>
    </w:p>
    <w:tbl>
      <w:tblPr>
        <w:tblW w:w="103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7045"/>
      </w:tblGrid>
      <w:tr w:rsidR="002D2589" w:rsidRPr="00E87C7E" w:rsidTr="00881576">
        <w:trPr>
          <w:trHeight w:hRule="exact"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 xml:space="preserve">№ </w:t>
            </w:r>
            <w:proofErr w:type="gramStart"/>
            <w:r w:rsidRPr="00E87C7E">
              <w:rPr>
                <w:rStyle w:val="1"/>
                <w:sz w:val="24"/>
                <w:szCs w:val="24"/>
              </w:rPr>
              <w:t>п</w:t>
            </w:r>
            <w:proofErr w:type="gramEnd"/>
            <w:r w:rsidRPr="00E87C7E">
              <w:rPr>
                <w:rStyle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Необходимые</w:t>
            </w:r>
          </w:p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средства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84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"/>
                <w:sz w:val="24"/>
                <w:szCs w:val="24"/>
              </w:rPr>
              <w:t>Имеющи</w:t>
            </w:r>
            <w:r w:rsidRPr="00E87C7E">
              <w:rPr>
                <w:rStyle w:val="1"/>
                <w:sz w:val="24"/>
                <w:szCs w:val="24"/>
              </w:rPr>
              <w:t>еся</w:t>
            </w:r>
            <w:proofErr w:type="gramEnd"/>
            <w:r w:rsidRPr="00E87C7E">
              <w:rPr>
                <w:rStyle w:val="1"/>
                <w:sz w:val="24"/>
                <w:szCs w:val="24"/>
              </w:rPr>
              <w:t xml:space="preserve"> в наличии</w:t>
            </w:r>
          </w:p>
        </w:tc>
      </w:tr>
      <w:tr w:rsidR="002D2589" w:rsidRPr="00E87C7E" w:rsidTr="00881576">
        <w:trPr>
          <w:trHeight w:hRule="exact" w:val="1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Технические</w:t>
            </w:r>
          </w:p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средства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Мультимедийный пр</w:t>
            </w:r>
            <w:r>
              <w:rPr>
                <w:rStyle w:val="1"/>
                <w:sz w:val="24"/>
                <w:szCs w:val="24"/>
              </w:rPr>
              <w:t>оектор и экран; принтер струйн</w:t>
            </w:r>
            <w:r w:rsidRPr="00E87C7E">
              <w:rPr>
                <w:rStyle w:val="1"/>
                <w:sz w:val="24"/>
                <w:szCs w:val="24"/>
              </w:rPr>
              <w:t>ый; принтер цветной; фотопринтер; цифровой фотоаппарат; цифровая видеокамера; графический планше</w:t>
            </w:r>
            <w:r>
              <w:rPr>
                <w:rStyle w:val="1"/>
                <w:sz w:val="24"/>
                <w:szCs w:val="24"/>
              </w:rPr>
              <w:t xml:space="preserve">т; сканер; микрофон; </w:t>
            </w:r>
            <w:r w:rsidRPr="00E87C7E">
              <w:rPr>
                <w:rStyle w:val="1"/>
                <w:sz w:val="24"/>
                <w:szCs w:val="24"/>
              </w:rPr>
              <w:t xml:space="preserve"> оборудование компьютерной сети;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      </w:r>
          </w:p>
        </w:tc>
      </w:tr>
      <w:tr w:rsidR="002D2589" w:rsidRPr="00E87C7E" w:rsidTr="00881576">
        <w:trPr>
          <w:trHeight w:hRule="exact" w:val="3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6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Программные</w:t>
            </w:r>
          </w:p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инструменты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 xml:space="preserve">Операционные системы и служебные инструменты; орфографический корректор для текстов на русском и иностранном языках; текстовый редактор для работы с русскими и иноязычными текстами; инструмент планирования деятельности; музыкальный редактор; редактор подготовки презентаций; редактор видео; редактор звука; ГИС; редактор представления временной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онлайн и офлайн сетевого взаимодействия; среда для </w:t>
            </w:r>
            <w:proofErr w:type="gramStart"/>
            <w:r w:rsidRPr="00E87C7E">
              <w:rPr>
                <w:rStyle w:val="1"/>
                <w:sz w:val="24"/>
                <w:szCs w:val="24"/>
              </w:rPr>
              <w:t>интернет-публикаций</w:t>
            </w:r>
            <w:proofErr w:type="gramEnd"/>
            <w:r w:rsidRPr="00E87C7E">
              <w:rPr>
                <w:rStyle w:val="1"/>
                <w:sz w:val="24"/>
                <w:szCs w:val="24"/>
              </w:rPr>
              <w:t>; редактор интернет-сайтов; редактор для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E87C7E">
              <w:rPr>
                <w:rStyle w:val="1"/>
                <w:sz w:val="24"/>
                <w:szCs w:val="24"/>
              </w:rPr>
              <w:t>совместного удалённого редактирования сообщений</w:t>
            </w:r>
          </w:p>
        </w:tc>
      </w:tr>
      <w:tr w:rsidR="002D2589" w:rsidRPr="00E87C7E" w:rsidTr="00881576">
        <w:trPr>
          <w:trHeight w:hRule="exact" w:val="1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6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Отображение образовательной деятельности в информационной среде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Размещаются домашние задания (текстовая формулировка, видеофильм для анализа, географическая карта); результаты выполнения аттестационных работ учащихся; творческие работы учителей и учащихся; осуществляется связь учителей, администрации, родителей, органов управления; осуществляется методическая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E87C7E">
              <w:rPr>
                <w:rStyle w:val="1"/>
                <w:sz w:val="24"/>
                <w:szCs w:val="24"/>
              </w:rPr>
              <w:t>поддержка учителей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</w:tr>
      <w:tr w:rsidR="002D2589" w:rsidRPr="00E87C7E" w:rsidTr="00881576">
        <w:trPr>
          <w:trHeight w:hRule="exact"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6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Компоненты на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E87C7E">
              <w:rPr>
                <w:rStyle w:val="1"/>
                <w:sz w:val="24"/>
                <w:szCs w:val="24"/>
              </w:rPr>
              <w:t>бумажных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E87C7E">
              <w:rPr>
                <w:rStyle w:val="1"/>
                <w:sz w:val="24"/>
                <w:szCs w:val="24"/>
              </w:rPr>
              <w:t>носителях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Учебники (органайзеры); рабочие тетради (тетради-тренажёры).</w:t>
            </w:r>
          </w:p>
        </w:tc>
      </w:tr>
      <w:tr w:rsidR="002D2589" w:rsidRPr="00E87C7E" w:rsidTr="00881576">
        <w:trPr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6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 xml:space="preserve">Компоненты на </w:t>
            </w:r>
            <w:proofErr w:type="gramStart"/>
            <w:r w:rsidRPr="00E87C7E">
              <w:rPr>
                <w:rStyle w:val="1pt"/>
                <w:sz w:val="24"/>
                <w:szCs w:val="24"/>
              </w:rPr>
              <w:t>СВ</w:t>
            </w:r>
            <w:proofErr w:type="gramEnd"/>
            <w:r w:rsidRPr="00E87C7E">
              <w:rPr>
                <w:rStyle w:val="1"/>
                <w:sz w:val="24"/>
                <w:szCs w:val="24"/>
              </w:rPr>
              <w:t xml:space="preserve"> и БУБ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89" w:rsidRPr="00E87C7E" w:rsidRDefault="002D2589" w:rsidP="00881576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E87C7E">
              <w:rPr>
                <w:rStyle w:val="1"/>
                <w:sz w:val="24"/>
                <w:szCs w:val="24"/>
              </w:rPr>
              <w:t>Электронные приложения к учебникам; электронные наглядные пособия; электронные тренажёры; электронные практикумы.</w:t>
            </w:r>
          </w:p>
        </w:tc>
      </w:tr>
    </w:tbl>
    <w:p w:rsidR="002D2589" w:rsidRPr="00E87C7E" w:rsidRDefault="002D2589" w:rsidP="002D25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C7E">
        <w:rPr>
          <w:rFonts w:ascii="Times New Roman" w:hAnsi="Times New Roman"/>
          <w:sz w:val="24"/>
          <w:szCs w:val="24"/>
        </w:rPr>
        <w:t xml:space="preserve">Также  планируется внедрение  альтернативных средств коммуникации, которые наиболее  актуальны в случае отсутствия устной речи и предполагают овладение такой коммуникативной системой, где основная роль отводится невербальным средствам общения. Невербальными средствами коммуникации являются: - специально подобранные предметы; - графические/печатные изображения (тематические наборы фотографий, рисунков, пиктограмм и др., а также составленные из них индивидуальные коммуникативные альбомы); - электронные средства (устройства видеозаписи, электронные коммуникаторы, речевые тренажер, планшетный или персональный компьютер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87C7E">
        <w:rPr>
          <w:rFonts w:ascii="Times New Roman" w:hAnsi="Times New Roman"/>
          <w:sz w:val="24"/>
          <w:szCs w:val="24"/>
        </w:rPr>
        <w:t xml:space="preserve">с соответствующим программным обеспечением вспомогательным оборудованием и др.). Вышеперечисленные и другие средства используются для развития вербальной коммуникации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87C7E">
        <w:rPr>
          <w:rFonts w:ascii="Times New Roman" w:hAnsi="Times New Roman"/>
          <w:sz w:val="24"/>
          <w:szCs w:val="24"/>
        </w:rPr>
        <w:t xml:space="preserve">с учащимися, для которых она становится доступной. </w:t>
      </w:r>
    </w:p>
    <w:p w:rsidR="000A1463" w:rsidRDefault="000A1463"/>
    <w:sectPr w:rsidR="000A1463" w:rsidSect="002D2589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1DF"/>
    <w:rsid w:val="00035F6A"/>
    <w:rsid w:val="00040323"/>
    <w:rsid w:val="00061864"/>
    <w:rsid w:val="00075D6F"/>
    <w:rsid w:val="000A1463"/>
    <w:rsid w:val="00162093"/>
    <w:rsid w:val="001840D9"/>
    <w:rsid w:val="00186E99"/>
    <w:rsid w:val="001E2176"/>
    <w:rsid w:val="001E2B40"/>
    <w:rsid w:val="001F01EF"/>
    <w:rsid w:val="002246A8"/>
    <w:rsid w:val="00251358"/>
    <w:rsid w:val="00255E39"/>
    <w:rsid w:val="002717B6"/>
    <w:rsid w:val="00286B1A"/>
    <w:rsid w:val="002C69E6"/>
    <w:rsid w:val="002C6E09"/>
    <w:rsid w:val="002D2589"/>
    <w:rsid w:val="002D4D46"/>
    <w:rsid w:val="002E000A"/>
    <w:rsid w:val="00305116"/>
    <w:rsid w:val="003B1FD6"/>
    <w:rsid w:val="003B612F"/>
    <w:rsid w:val="003F52F0"/>
    <w:rsid w:val="004132DC"/>
    <w:rsid w:val="00421206"/>
    <w:rsid w:val="0042461B"/>
    <w:rsid w:val="00443B8F"/>
    <w:rsid w:val="00446DBC"/>
    <w:rsid w:val="004753E2"/>
    <w:rsid w:val="004850C4"/>
    <w:rsid w:val="004C4AB3"/>
    <w:rsid w:val="004F48E9"/>
    <w:rsid w:val="005A4430"/>
    <w:rsid w:val="00644C72"/>
    <w:rsid w:val="006743D5"/>
    <w:rsid w:val="006852C8"/>
    <w:rsid w:val="006871CC"/>
    <w:rsid w:val="006F2BE4"/>
    <w:rsid w:val="00753B5C"/>
    <w:rsid w:val="00762A32"/>
    <w:rsid w:val="007713E7"/>
    <w:rsid w:val="007810C4"/>
    <w:rsid w:val="007A289B"/>
    <w:rsid w:val="007A557A"/>
    <w:rsid w:val="007B1F26"/>
    <w:rsid w:val="007B4F97"/>
    <w:rsid w:val="007D1D0A"/>
    <w:rsid w:val="007F36A5"/>
    <w:rsid w:val="00863C06"/>
    <w:rsid w:val="008A4A25"/>
    <w:rsid w:val="008F3E7F"/>
    <w:rsid w:val="00900A43"/>
    <w:rsid w:val="0090583B"/>
    <w:rsid w:val="00913B32"/>
    <w:rsid w:val="00961417"/>
    <w:rsid w:val="009617C4"/>
    <w:rsid w:val="009654FA"/>
    <w:rsid w:val="009814E8"/>
    <w:rsid w:val="009B5E3D"/>
    <w:rsid w:val="009B7FE9"/>
    <w:rsid w:val="009C7B11"/>
    <w:rsid w:val="009F3666"/>
    <w:rsid w:val="009F74D8"/>
    <w:rsid w:val="00A0626D"/>
    <w:rsid w:val="00A1293D"/>
    <w:rsid w:val="00A40A30"/>
    <w:rsid w:val="00A574B9"/>
    <w:rsid w:val="00A77280"/>
    <w:rsid w:val="00AA6DC0"/>
    <w:rsid w:val="00AC2AD6"/>
    <w:rsid w:val="00AD09AA"/>
    <w:rsid w:val="00B05EDD"/>
    <w:rsid w:val="00B06FDD"/>
    <w:rsid w:val="00B247CE"/>
    <w:rsid w:val="00B50E0E"/>
    <w:rsid w:val="00B83504"/>
    <w:rsid w:val="00BE45D1"/>
    <w:rsid w:val="00C01C6F"/>
    <w:rsid w:val="00C22421"/>
    <w:rsid w:val="00C73A02"/>
    <w:rsid w:val="00C756AD"/>
    <w:rsid w:val="00C8121B"/>
    <w:rsid w:val="00CC282C"/>
    <w:rsid w:val="00CD458E"/>
    <w:rsid w:val="00D302F7"/>
    <w:rsid w:val="00D83B55"/>
    <w:rsid w:val="00DB1D27"/>
    <w:rsid w:val="00E07917"/>
    <w:rsid w:val="00E24B30"/>
    <w:rsid w:val="00EA398E"/>
    <w:rsid w:val="00EC5A23"/>
    <w:rsid w:val="00F17FB2"/>
    <w:rsid w:val="00F341DF"/>
    <w:rsid w:val="00F44EF6"/>
    <w:rsid w:val="00F7251D"/>
    <w:rsid w:val="00FA4B2F"/>
    <w:rsid w:val="00FC6B90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D258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D2589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">
    <w:name w:val="Основной текст1"/>
    <w:basedOn w:val="a3"/>
    <w:rsid w:val="002D2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3"/>
    <w:rsid w:val="002D25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2021-10-24T16:29:00Z</dcterms:created>
  <dcterms:modified xsi:type="dcterms:W3CDTF">2021-10-24T16:32:00Z</dcterms:modified>
</cp:coreProperties>
</file>