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63" w:rsidRPr="00551C8C" w:rsidRDefault="00830963" w:rsidP="00830963">
      <w:pPr>
        <w:jc w:val="right"/>
        <w:rPr>
          <w:rFonts w:eastAsia="Calibri"/>
          <w:lang w:eastAsia="en-US"/>
        </w:rPr>
      </w:pPr>
      <w:r w:rsidRPr="00551C8C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5</w:t>
      </w:r>
    </w:p>
    <w:p w:rsidR="00830963" w:rsidRDefault="00830963" w:rsidP="00830963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EB5B71">
        <w:rPr>
          <w:rFonts w:eastAsia="Calibri"/>
          <w:b/>
        </w:rPr>
        <w:t>Обеспеченность учащихся учебной литературой</w:t>
      </w:r>
    </w:p>
    <w:p w:rsidR="00830963" w:rsidRDefault="00830963" w:rsidP="00830963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bookmarkStart w:id="0" w:name="_GoBack"/>
      <w:bookmarkEnd w:id="0"/>
    </w:p>
    <w:tbl>
      <w:tblPr>
        <w:tblW w:w="50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44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98"/>
      </w:tblGrid>
      <w:tr w:rsidR="00830963" w:rsidRPr="00BB069A" w:rsidTr="00C94215">
        <w:tc>
          <w:tcPr>
            <w:tcW w:w="249" w:type="pct"/>
            <w:vMerge w:val="restart"/>
          </w:tcPr>
          <w:p w:rsidR="00830963" w:rsidRPr="00BB069A" w:rsidRDefault="00830963" w:rsidP="00C94215">
            <w:pPr>
              <w:jc w:val="center"/>
            </w:pPr>
            <w:r w:rsidRPr="00BB069A">
              <w:t>№</w:t>
            </w:r>
          </w:p>
        </w:tc>
        <w:tc>
          <w:tcPr>
            <w:tcW w:w="1142" w:type="pct"/>
            <w:vMerge w:val="restart"/>
          </w:tcPr>
          <w:p w:rsidR="00830963" w:rsidRPr="00BB069A" w:rsidRDefault="00830963" w:rsidP="00C94215">
            <w:pPr>
              <w:jc w:val="center"/>
            </w:pPr>
            <w:r w:rsidRPr="00BB069A">
              <w:t>Учебные предметы федерального компонента, предусмотренные учебным планом программы начального общего образования</w:t>
            </w:r>
          </w:p>
        </w:tc>
        <w:tc>
          <w:tcPr>
            <w:tcW w:w="903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1 класс</w:t>
            </w:r>
          </w:p>
        </w:tc>
        <w:tc>
          <w:tcPr>
            <w:tcW w:w="903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2 класс</w:t>
            </w:r>
          </w:p>
        </w:tc>
        <w:tc>
          <w:tcPr>
            <w:tcW w:w="903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3 класс</w:t>
            </w:r>
          </w:p>
        </w:tc>
        <w:tc>
          <w:tcPr>
            <w:tcW w:w="900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4 класс</w:t>
            </w:r>
          </w:p>
        </w:tc>
      </w:tr>
      <w:tr w:rsidR="00830963" w:rsidRPr="00BB069A" w:rsidTr="00C94215">
        <w:trPr>
          <w:cantSplit/>
          <w:trHeight w:val="2116"/>
        </w:trPr>
        <w:tc>
          <w:tcPr>
            <w:tcW w:w="249" w:type="pct"/>
            <w:vMerge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1142" w:type="pct"/>
            <w:vMerge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Количество учебников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% обеспеченности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Количество учебников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% обеспеченности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Количество учебников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% обеспеченности</w:t>
            </w:r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01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Количество учебников</w:t>
            </w:r>
          </w:p>
        </w:tc>
        <w:tc>
          <w:tcPr>
            <w:tcW w:w="298" w:type="pct"/>
            <w:textDirection w:val="btLr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% обеспеченности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1.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Русский язык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2.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Литературное чтение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3.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Иностранный язык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4.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Математика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5.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Окружающий мир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6.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Основы религиозных культур  и светской этики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7.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Музыка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8.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Изобразительное искусство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9.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Технология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49" w:type="pct"/>
          </w:tcPr>
          <w:p w:rsidR="00830963" w:rsidRPr="00BB069A" w:rsidRDefault="00830963" w:rsidP="00C94215">
            <w:pPr>
              <w:jc w:val="center"/>
            </w:pPr>
            <w:r w:rsidRPr="00BB069A">
              <w:t>10.</w:t>
            </w:r>
          </w:p>
        </w:tc>
        <w:tc>
          <w:tcPr>
            <w:tcW w:w="1142" w:type="pct"/>
          </w:tcPr>
          <w:p w:rsidR="00830963" w:rsidRPr="00BB069A" w:rsidRDefault="00830963" w:rsidP="00C94215">
            <w:pPr>
              <w:jc w:val="center"/>
            </w:pPr>
            <w:r w:rsidRPr="00BB069A">
              <w:t>Физическая культура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 w:rsidRPr="00BB069A">
              <w:t>311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370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266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301" w:type="pct"/>
          </w:tcPr>
          <w:p w:rsidR="00830963" w:rsidRPr="00BB069A" w:rsidRDefault="00830963" w:rsidP="00C94215">
            <w:pPr>
              <w:jc w:val="center"/>
            </w:pPr>
            <w:r>
              <w:t>284</w:t>
            </w:r>
          </w:p>
        </w:tc>
        <w:tc>
          <w:tcPr>
            <w:tcW w:w="298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100</w:t>
            </w:r>
          </w:p>
        </w:tc>
      </w:tr>
    </w:tbl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Default="00830963" w:rsidP="00830963">
      <w:pPr>
        <w:ind w:left="360"/>
        <w:rPr>
          <w:rFonts w:eastAsia="Calibri"/>
        </w:rPr>
      </w:pPr>
    </w:p>
    <w:p w:rsidR="00830963" w:rsidRPr="00BB069A" w:rsidRDefault="00830963" w:rsidP="00830963">
      <w:pPr>
        <w:ind w:left="360"/>
        <w:rPr>
          <w:rFonts w:eastAsia="Calibri"/>
        </w:rPr>
      </w:pPr>
    </w:p>
    <w:tbl>
      <w:tblPr>
        <w:tblW w:w="5011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107"/>
        <w:gridCol w:w="818"/>
        <w:gridCol w:w="816"/>
        <w:gridCol w:w="788"/>
        <w:gridCol w:w="852"/>
        <w:gridCol w:w="819"/>
        <w:gridCol w:w="834"/>
        <w:gridCol w:w="803"/>
        <w:gridCol w:w="819"/>
        <w:gridCol w:w="825"/>
        <w:gridCol w:w="816"/>
        <w:gridCol w:w="791"/>
        <w:gridCol w:w="852"/>
        <w:gridCol w:w="819"/>
        <w:gridCol w:w="819"/>
        <w:gridCol w:w="797"/>
      </w:tblGrid>
      <w:tr w:rsidR="00830963" w:rsidRPr="000F76A3" w:rsidTr="00C94215">
        <w:tc>
          <w:tcPr>
            <w:tcW w:w="241" w:type="pct"/>
            <w:vMerge w:val="restar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698" w:type="pct"/>
            <w:vMerge w:val="restar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802" w:type="pct"/>
            <w:gridSpan w:val="3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5 класс</w:t>
            </w:r>
          </w:p>
        </w:tc>
        <w:tc>
          <w:tcPr>
            <w:tcW w:w="829" w:type="pct"/>
            <w:gridSpan w:val="3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6 класс</w:t>
            </w:r>
          </w:p>
        </w:tc>
        <w:tc>
          <w:tcPr>
            <w:tcW w:w="810" w:type="pct"/>
            <w:gridSpan w:val="3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7 класс</w:t>
            </w:r>
          </w:p>
        </w:tc>
        <w:tc>
          <w:tcPr>
            <w:tcW w:w="814" w:type="pct"/>
            <w:gridSpan w:val="3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8 класс</w:t>
            </w:r>
          </w:p>
        </w:tc>
        <w:tc>
          <w:tcPr>
            <w:tcW w:w="806" w:type="pct"/>
            <w:gridSpan w:val="3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9 класс</w:t>
            </w:r>
          </w:p>
        </w:tc>
      </w:tr>
      <w:tr w:rsidR="00830963" w:rsidRPr="000F76A3" w:rsidTr="00C94215">
        <w:trPr>
          <w:trHeight w:val="2792"/>
        </w:trPr>
        <w:tc>
          <w:tcPr>
            <w:tcW w:w="241" w:type="pct"/>
            <w:vMerge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8" w:type="pct"/>
            <w:vMerge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F76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70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Количество учебников</w:t>
            </w:r>
          </w:p>
        </w:tc>
        <w:tc>
          <w:tcPr>
            <w:tcW w:w="261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% обеспеченности</w:t>
            </w:r>
          </w:p>
        </w:tc>
        <w:tc>
          <w:tcPr>
            <w:tcW w:w="282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F76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71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Количество учебников</w:t>
            </w:r>
          </w:p>
        </w:tc>
        <w:tc>
          <w:tcPr>
            <w:tcW w:w="276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% обеспеченности</w:t>
            </w:r>
          </w:p>
        </w:tc>
        <w:tc>
          <w:tcPr>
            <w:tcW w:w="266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F76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71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Количество учебников</w:t>
            </w:r>
          </w:p>
        </w:tc>
        <w:tc>
          <w:tcPr>
            <w:tcW w:w="273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% обеспеченности</w:t>
            </w:r>
          </w:p>
        </w:tc>
        <w:tc>
          <w:tcPr>
            <w:tcW w:w="270" w:type="pct"/>
            <w:textDirection w:val="btLr"/>
            <w:vAlign w:val="center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F76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2" w:type="pct"/>
            <w:textDirection w:val="btLr"/>
            <w:vAlign w:val="center"/>
          </w:tcPr>
          <w:p w:rsidR="00830963" w:rsidRPr="000F76A3" w:rsidRDefault="00830963" w:rsidP="00C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Количество учебников</w:t>
            </w:r>
          </w:p>
        </w:tc>
        <w:tc>
          <w:tcPr>
            <w:tcW w:w="282" w:type="pct"/>
            <w:textDirection w:val="btLr"/>
            <w:vAlign w:val="center"/>
          </w:tcPr>
          <w:p w:rsidR="00830963" w:rsidRPr="000F76A3" w:rsidRDefault="00830963" w:rsidP="00C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% обеспеченности</w:t>
            </w:r>
          </w:p>
        </w:tc>
        <w:tc>
          <w:tcPr>
            <w:tcW w:w="271" w:type="pct"/>
            <w:textDirection w:val="btLr"/>
            <w:vAlign w:val="center"/>
          </w:tcPr>
          <w:p w:rsidR="00830963" w:rsidRPr="000F76A3" w:rsidRDefault="00830963" w:rsidP="00C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F76A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71" w:type="pct"/>
            <w:textDirection w:val="btLr"/>
            <w:vAlign w:val="center"/>
          </w:tcPr>
          <w:p w:rsidR="00830963" w:rsidRPr="000F76A3" w:rsidRDefault="00830963" w:rsidP="00C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Количество учебников</w:t>
            </w:r>
          </w:p>
        </w:tc>
        <w:tc>
          <w:tcPr>
            <w:tcW w:w="264" w:type="pct"/>
            <w:tcBorders>
              <w:bottom w:val="single" w:sz="4" w:space="0" w:color="000000"/>
            </w:tcBorders>
            <w:textDirection w:val="btLr"/>
            <w:vAlign w:val="center"/>
          </w:tcPr>
          <w:p w:rsidR="00830963" w:rsidRPr="000F76A3" w:rsidRDefault="00830963" w:rsidP="00C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% обеспеченности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Литература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3.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4.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Математика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5.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Информатика и  ИКТ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6.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История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7.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8.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География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9.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Физика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Химия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11.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Биология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12.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Искусство (Музыка)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13.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Искусство (</w:t>
            </w:r>
            <w:proofErr w:type="gramStart"/>
            <w:r w:rsidRPr="000F76A3">
              <w:rPr>
                <w:sz w:val="20"/>
                <w:szCs w:val="20"/>
              </w:rPr>
              <w:t>ИЗО</w:t>
            </w:r>
            <w:proofErr w:type="gramEnd"/>
            <w:r w:rsidRPr="000F76A3">
              <w:rPr>
                <w:sz w:val="20"/>
                <w:szCs w:val="20"/>
              </w:rPr>
              <w:t>)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14.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Технология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15.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226</w:t>
            </w: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  <w:tr w:rsidR="00830963" w:rsidRPr="000F76A3" w:rsidTr="00C94215">
        <w:tc>
          <w:tcPr>
            <w:tcW w:w="241" w:type="pct"/>
          </w:tcPr>
          <w:p w:rsidR="00830963" w:rsidRPr="000F76A3" w:rsidRDefault="00830963" w:rsidP="00C94215">
            <w:pPr>
              <w:jc w:val="both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16</w:t>
            </w:r>
          </w:p>
        </w:tc>
        <w:tc>
          <w:tcPr>
            <w:tcW w:w="698" w:type="pct"/>
          </w:tcPr>
          <w:p w:rsidR="00830963" w:rsidRPr="000F76A3" w:rsidRDefault="00830963" w:rsidP="00C94215">
            <w:pPr>
              <w:jc w:val="both"/>
              <w:rPr>
                <w:sz w:val="20"/>
                <w:szCs w:val="20"/>
              </w:rPr>
            </w:pPr>
            <w:r w:rsidRPr="000F76A3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277</w:t>
            </w:r>
          </w:p>
        </w:tc>
        <w:tc>
          <w:tcPr>
            <w:tcW w:w="273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62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  <w:lang w:val="en-US"/>
              </w:rPr>
            </w:pPr>
            <w:r w:rsidRPr="000F76A3">
              <w:rPr>
                <w:sz w:val="22"/>
                <w:szCs w:val="22"/>
                <w:lang w:val="en-US"/>
              </w:rPr>
              <w:t>279</w:t>
            </w:r>
          </w:p>
        </w:tc>
        <w:tc>
          <w:tcPr>
            <w:tcW w:w="282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71" w:type="pct"/>
          </w:tcPr>
          <w:p w:rsidR="00830963" w:rsidRPr="000F76A3" w:rsidRDefault="00830963" w:rsidP="00C94215">
            <w:pPr>
              <w:jc w:val="center"/>
              <w:rPr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257</w:t>
            </w:r>
          </w:p>
        </w:tc>
        <w:tc>
          <w:tcPr>
            <w:tcW w:w="264" w:type="pct"/>
          </w:tcPr>
          <w:p w:rsidR="00830963" w:rsidRPr="000F76A3" w:rsidRDefault="00830963" w:rsidP="00C94215">
            <w:pPr>
              <w:jc w:val="center"/>
              <w:rPr>
                <w:rFonts w:eastAsia="Calibri"/>
                <w:sz w:val="22"/>
                <w:szCs w:val="22"/>
              </w:rPr>
            </w:pPr>
            <w:r w:rsidRPr="000F76A3">
              <w:rPr>
                <w:sz w:val="22"/>
                <w:szCs w:val="22"/>
              </w:rPr>
              <w:t>100</w:t>
            </w:r>
          </w:p>
        </w:tc>
      </w:tr>
    </w:tbl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Default="00830963" w:rsidP="00830963">
      <w:pPr>
        <w:ind w:left="360"/>
        <w:jc w:val="both"/>
        <w:rPr>
          <w:rFonts w:eastAsia="Calibri"/>
        </w:rPr>
      </w:pPr>
    </w:p>
    <w:p w:rsidR="00830963" w:rsidRPr="00BB069A" w:rsidRDefault="00830963" w:rsidP="00830963">
      <w:pPr>
        <w:ind w:left="360"/>
        <w:jc w:val="both"/>
        <w:rPr>
          <w:rFonts w:eastAsia="Calibri"/>
        </w:rPr>
      </w:pPr>
    </w:p>
    <w:tbl>
      <w:tblPr>
        <w:tblW w:w="500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7896"/>
        <w:gridCol w:w="1031"/>
        <w:gridCol w:w="1007"/>
        <w:gridCol w:w="1040"/>
        <w:gridCol w:w="1160"/>
        <w:gridCol w:w="1031"/>
        <w:gridCol w:w="1022"/>
      </w:tblGrid>
      <w:tr w:rsidR="00830963" w:rsidRPr="00BB069A" w:rsidTr="00C94215">
        <w:tc>
          <w:tcPr>
            <w:tcW w:w="293" w:type="pct"/>
            <w:vMerge w:val="restart"/>
          </w:tcPr>
          <w:p w:rsidR="00830963" w:rsidRPr="00BB069A" w:rsidRDefault="00830963" w:rsidP="00C94215">
            <w:pPr>
              <w:jc w:val="both"/>
            </w:pPr>
            <w:r w:rsidRPr="00BB069A">
              <w:t>№</w:t>
            </w:r>
          </w:p>
        </w:tc>
        <w:tc>
          <w:tcPr>
            <w:tcW w:w="2620" w:type="pct"/>
            <w:vMerge w:val="restart"/>
            <w:vAlign w:val="center"/>
          </w:tcPr>
          <w:p w:rsidR="00830963" w:rsidRPr="00BB069A" w:rsidRDefault="00830963" w:rsidP="00C94215">
            <w:pPr>
              <w:jc w:val="center"/>
            </w:pPr>
            <w:r w:rsidRPr="00BB069A"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1021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10 класс</w:t>
            </w:r>
          </w:p>
        </w:tc>
        <w:tc>
          <w:tcPr>
            <w:tcW w:w="1066" w:type="pct"/>
            <w:gridSpan w:val="3"/>
          </w:tcPr>
          <w:p w:rsidR="00830963" w:rsidRPr="00BB069A" w:rsidRDefault="00830963" w:rsidP="00C94215">
            <w:pPr>
              <w:jc w:val="center"/>
            </w:pPr>
            <w:r w:rsidRPr="00BB069A">
              <w:t>11 класс</w:t>
            </w:r>
          </w:p>
        </w:tc>
      </w:tr>
      <w:tr w:rsidR="00830963" w:rsidRPr="00BB069A" w:rsidTr="00C94215">
        <w:trPr>
          <w:cantSplit/>
          <w:trHeight w:val="1907"/>
        </w:trPr>
        <w:tc>
          <w:tcPr>
            <w:tcW w:w="293" w:type="pct"/>
            <w:vMerge/>
          </w:tcPr>
          <w:p w:rsidR="00830963" w:rsidRPr="00BB069A" w:rsidRDefault="00830963" w:rsidP="00C94215">
            <w:pPr>
              <w:jc w:val="both"/>
            </w:pPr>
          </w:p>
        </w:tc>
        <w:tc>
          <w:tcPr>
            <w:tcW w:w="2620" w:type="pct"/>
            <w:vMerge/>
          </w:tcPr>
          <w:p w:rsidR="00830963" w:rsidRPr="00BB069A" w:rsidRDefault="00830963" w:rsidP="00C94215"/>
        </w:tc>
        <w:tc>
          <w:tcPr>
            <w:tcW w:w="342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34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>Количество учебников</w:t>
            </w:r>
          </w:p>
        </w:tc>
        <w:tc>
          <w:tcPr>
            <w:tcW w:w="345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>% обеспеченности</w:t>
            </w:r>
          </w:p>
        </w:tc>
        <w:tc>
          <w:tcPr>
            <w:tcW w:w="385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 xml:space="preserve">Количество </w:t>
            </w:r>
            <w:proofErr w:type="gramStart"/>
            <w:r w:rsidRPr="00BB069A">
              <w:t>обучающихся</w:t>
            </w:r>
            <w:proofErr w:type="gramEnd"/>
          </w:p>
        </w:tc>
        <w:tc>
          <w:tcPr>
            <w:tcW w:w="342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>Количество учебников</w:t>
            </w:r>
          </w:p>
        </w:tc>
        <w:tc>
          <w:tcPr>
            <w:tcW w:w="339" w:type="pct"/>
            <w:textDirection w:val="btLr"/>
          </w:tcPr>
          <w:p w:rsidR="00830963" w:rsidRPr="00BB069A" w:rsidRDefault="00830963" w:rsidP="00C94215">
            <w:pPr>
              <w:ind w:left="113" w:right="113"/>
              <w:jc w:val="center"/>
            </w:pPr>
            <w:r w:rsidRPr="00BB069A">
              <w:t>% обеспеченности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1.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Русский язык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2.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Литература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3.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Иностранный язык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4.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Математика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5.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Информатика и ИКТ</w:t>
            </w:r>
          </w:p>
        </w:tc>
        <w:tc>
          <w:tcPr>
            <w:tcW w:w="342" w:type="pct"/>
            <w:shd w:val="clear" w:color="auto" w:fill="auto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  <w:shd w:val="clear" w:color="auto" w:fill="auto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  <w:shd w:val="clear" w:color="auto" w:fill="auto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  <w:shd w:val="clear" w:color="auto" w:fill="auto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6.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История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7.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Обществознание (включая экономику и право)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8.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География</w:t>
            </w:r>
          </w:p>
        </w:tc>
        <w:tc>
          <w:tcPr>
            <w:tcW w:w="342" w:type="pct"/>
            <w:shd w:val="clear" w:color="auto" w:fill="auto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  <w:shd w:val="clear" w:color="auto" w:fill="auto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  <w:shd w:val="clear" w:color="auto" w:fill="auto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  <w:shd w:val="clear" w:color="auto" w:fill="auto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9.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Физика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10.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Химия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11.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Биология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12.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Основы безопасности жизнедеятельности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  <w:tr w:rsidR="00830963" w:rsidRPr="00BB069A" w:rsidTr="00C94215">
        <w:trPr>
          <w:trHeight w:val="251"/>
        </w:trPr>
        <w:tc>
          <w:tcPr>
            <w:tcW w:w="293" w:type="pct"/>
          </w:tcPr>
          <w:p w:rsidR="00830963" w:rsidRPr="00BB069A" w:rsidRDefault="00830963" w:rsidP="00C94215">
            <w:pPr>
              <w:jc w:val="both"/>
            </w:pPr>
            <w:r w:rsidRPr="00BB069A">
              <w:t>13.</w:t>
            </w:r>
          </w:p>
        </w:tc>
        <w:tc>
          <w:tcPr>
            <w:tcW w:w="2620" w:type="pct"/>
          </w:tcPr>
          <w:p w:rsidR="00830963" w:rsidRPr="00BB069A" w:rsidRDefault="00830963" w:rsidP="00C94215">
            <w:r w:rsidRPr="00BB069A">
              <w:t>Физическая культура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34" w:type="pct"/>
          </w:tcPr>
          <w:p w:rsidR="00830963" w:rsidRPr="00BB069A" w:rsidRDefault="00830963" w:rsidP="00C94215">
            <w:pPr>
              <w:jc w:val="center"/>
              <w:rPr>
                <w:rFonts w:eastAsia="Calibri"/>
              </w:rPr>
            </w:pPr>
            <w:r w:rsidRPr="00BB069A">
              <w:t>119</w:t>
            </w:r>
          </w:p>
        </w:tc>
        <w:tc>
          <w:tcPr>
            <w:tcW w:w="345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  <w:tc>
          <w:tcPr>
            <w:tcW w:w="385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42" w:type="pct"/>
          </w:tcPr>
          <w:p w:rsidR="00830963" w:rsidRPr="00BB069A" w:rsidRDefault="00830963" w:rsidP="00C94215">
            <w:pPr>
              <w:jc w:val="center"/>
            </w:pPr>
            <w:r w:rsidRPr="00BB069A">
              <w:t>91</w:t>
            </w:r>
          </w:p>
        </w:tc>
        <w:tc>
          <w:tcPr>
            <w:tcW w:w="339" w:type="pct"/>
          </w:tcPr>
          <w:p w:rsidR="00830963" w:rsidRPr="00BB069A" w:rsidRDefault="00830963" w:rsidP="00C94215">
            <w:pPr>
              <w:jc w:val="center"/>
            </w:pPr>
            <w:r w:rsidRPr="00BB069A">
              <w:t>100</w:t>
            </w:r>
          </w:p>
        </w:tc>
      </w:tr>
    </w:tbl>
    <w:p w:rsidR="00830963" w:rsidRDefault="00830963" w:rsidP="00830963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830963" w:rsidRDefault="00830963" w:rsidP="00830963">
      <w:pPr>
        <w:spacing w:after="160" w:line="259" w:lineRule="auto"/>
        <w:jc w:val="both"/>
        <w:rPr>
          <w:rFonts w:eastAsia="Calibri"/>
          <w:lang w:eastAsia="en-US"/>
        </w:rPr>
      </w:pPr>
    </w:p>
    <w:p w:rsidR="005E7DA1" w:rsidRDefault="005E7DA1"/>
    <w:sectPr w:rsidR="005E7DA1" w:rsidSect="00830963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E"/>
    <w:rsid w:val="004E1AA0"/>
    <w:rsid w:val="005E7DA1"/>
    <w:rsid w:val="00830963"/>
    <w:rsid w:val="008443EE"/>
    <w:rsid w:val="00CB1FED"/>
    <w:rsid w:val="00D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2020-07-02T09:54:00Z</dcterms:created>
  <dcterms:modified xsi:type="dcterms:W3CDTF">2020-07-02T09:56:00Z</dcterms:modified>
</cp:coreProperties>
</file>